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06" w:rsidRPr="00783BCD" w:rsidRDefault="00E77506" w:rsidP="00902656">
      <w:pPr>
        <w:jc w:val="center"/>
        <w:rPr>
          <w:rFonts w:ascii="Simplified Arabic" w:hAnsi="Simplified Arabic" w:cs="PT Bold Heading" w:hint="cs"/>
          <w:sz w:val="36"/>
          <w:szCs w:val="36"/>
          <w:rtl/>
        </w:rPr>
      </w:pPr>
      <w:r w:rsidRPr="001528BE">
        <w:rPr>
          <w:rFonts w:ascii="Simplified Arabic" w:hAnsi="Simplified Arabic" w:cs="PT Bold Heading" w:hint="cs"/>
          <w:sz w:val="40"/>
          <w:szCs w:val="40"/>
          <w:rtl/>
        </w:rPr>
        <w:t>مجلة</w:t>
      </w:r>
      <w:r w:rsidRPr="00783BCD">
        <w:rPr>
          <w:rFonts w:ascii="Simplified Arabic" w:hAnsi="Simplified Arabic" w:cs="PT Bold Heading" w:hint="cs"/>
          <w:sz w:val="36"/>
          <w:szCs w:val="36"/>
          <w:rtl/>
        </w:rPr>
        <w:t xml:space="preserve"> البحوث القانونية</w:t>
      </w:r>
    </w:p>
    <w:p w:rsidR="00902656" w:rsidRPr="00C64034" w:rsidRDefault="00902656" w:rsidP="00B0404B">
      <w:pPr>
        <w:spacing w:line="240" w:lineRule="auto"/>
        <w:jc w:val="center"/>
        <w:rPr>
          <w:rFonts w:ascii="Simplified Arabic" w:hAnsi="Simplified Arabic" w:cs="PT Bold Heading" w:hint="cs"/>
          <w:sz w:val="28"/>
          <w:szCs w:val="28"/>
          <w:rtl/>
        </w:rPr>
      </w:pPr>
      <w:r w:rsidRPr="00C64034">
        <w:rPr>
          <w:rFonts w:ascii="Simplified Arabic" w:hAnsi="Simplified Arabic" w:cs="PT Bold Heading" w:hint="cs"/>
          <w:sz w:val="28"/>
          <w:szCs w:val="28"/>
          <w:rtl/>
        </w:rPr>
        <w:t xml:space="preserve">مجلة علمية محكمة نصف سنوية تصدر عن كلية القانون جامعة </w:t>
      </w:r>
      <w:proofErr w:type="spellStart"/>
      <w:r w:rsidRPr="00C64034">
        <w:rPr>
          <w:rFonts w:ascii="Simplified Arabic" w:hAnsi="Simplified Arabic" w:cs="PT Bold Heading" w:hint="cs"/>
          <w:sz w:val="28"/>
          <w:szCs w:val="28"/>
          <w:rtl/>
        </w:rPr>
        <w:t>مصراتة</w:t>
      </w:r>
      <w:proofErr w:type="spellEnd"/>
    </w:p>
    <w:p w:rsidR="00902656" w:rsidRPr="00C64034" w:rsidRDefault="00902656" w:rsidP="00B45802">
      <w:pPr>
        <w:spacing w:line="240" w:lineRule="auto"/>
        <w:jc w:val="center"/>
        <w:rPr>
          <w:rFonts w:ascii="Simplified Arabic" w:hAnsi="Simplified Arabic" w:cs="PT Bold Heading"/>
          <w:sz w:val="28"/>
          <w:szCs w:val="28"/>
          <w:rtl/>
        </w:rPr>
      </w:pPr>
      <w:r w:rsidRPr="00C64034">
        <w:rPr>
          <w:rFonts w:ascii="Simplified Arabic" w:hAnsi="Simplified Arabic" w:cs="PT Bold Heading" w:hint="cs"/>
          <w:sz w:val="28"/>
          <w:szCs w:val="28"/>
          <w:rtl/>
        </w:rPr>
        <w:t xml:space="preserve">العدد </w:t>
      </w:r>
      <w:r w:rsidR="005F28FB" w:rsidRPr="00C64034">
        <w:rPr>
          <w:rFonts w:ascii="Simplified Arabic" w:hAnsi="Simplified Arabic" w:cs="PT Bold Heading" w:hint="cs"/>
          <w:sz w:val="28"/>
          <w:szCs w:val="28"/>
          <w:rtl/>
        </w:rPr>
        <w:t>الثاني عشر</w:t>
      </w:r>
      <w:r w:rsidR="00B45802">
        <w:rPr>
          <w:rFonts w:ascii="Simplified Arabic" w:hAnsi="Simplified Arabic" w:cs="PT Bold Heading" w:hint="cs"/>
          <w:sz w:val="28"/>
          <w:szCs w:val="28"/>
          <w:rtl/>
        </w:rPr>
        <w:t xml:space="preserve"> سنة 2021</w:t>
      </w:r>
      <w:bookmarkStart w:id="0" w:name="_GoBack"/>
      <w:bookmarkEnd w:id="0"/>
      <w:r w:rsidRPr="00C64034">
        <w:rPr>
          <w:rFonts w:ascii="Simplified Arabic" w:hAnsi="Simplified Arabic" w:cs="PT Bold Heading" w:hint="cs"/>
          <w:sz w:val="28"/>
          <w:szCs w:val="28"/>
          <w:rtl/>
        </w:rPr>
        <w:t>م</w:t>
      </w:r>
    </w:p>
    <w:p w:rsidR="00902656" w:rsidRPr="001528BE" w:rsidRDefault="00902656" w:rsidP="00B640DE">
      <w:pPr>
        <w:rPr>
          <w:rFonts w:ascii="Simplified Arabic" w:hAnsi="Simplified Arabic" w:cs="PT Bold Heading"/>
          <w:sz w:val="40"/>
          <w:szCs w:val="40"/>
          <w:rtl/>
        </w:rPr>
      </w:pPr>
      <w:r w:rsidRPr="00B640DE">
        <w:rPr>
          <w:rFonts w:ascii="Simplified Arabic" w:hAnsi="Simplified Arabic" w:cs="PT Bold Heading" w:hint="cs"/>
          <w:sz w:val="32"/>
          <w:szCs w:val="32"/>
          <w:u w:val="single"/>
          <w:rtl/>
        </w:rPr>
        <w:t>من المحتويات</w:t>
      </w:r>
      <w:r w:rsidRPr="001528BE">
        <w:rPr>
          <w:rFonts w:ascii="Simplified Arabic" w:hAnsi="Simplified Arabic" w:cs="PT Bold Heading" w:hint="cs"/>
          <w:sz w:val="40"/>
          <w:szCs w:val="40"/>
          <w:rtl/>
        </w:rPr>
        <w:t>:</w:t>
      </w:r>
    </w:p>
    <w:p w:rsidR="00902656" w:rsidRPr="00C64034" w:rsidRDefault="005F28FB" w:rsidP="00B0404B">
      <w:pPr>
        <w:spacing w:line="240" w:lineRule="auto"/>
        <w:rPr>
          <w:rFonts w:ascii="Simplified Arabic" w:hAnsi="Simplified Arabic" w:cs="PT Bold Heading" w:hint="cs"/>
          <w:sz w:val="28"/>
          <w:szCs w:val="28"/>
          <w:rtl/>
        </w:rPr>
      </w:pPr>
      <w:r w:rsidRPr="00C64034">
        <w:rPr>
          <w:rFonts w:ascii="Simplified Arabic" w:hAnsi="Simplified Arabic" w:cs="PT Bold Heading" w:hint="cs"/>
          <w:sz w:val="28"/>
          <w:szCs w:val="28"/>
          <w:rtl/>
        </w:rPr>
        <w:t>مبدأ الاقتصاد في إجراءات الخصومة دراسة في قانون المرافعات الليبي</w:t>
      </w:r>
    </w:p>
    <w:p w:rsidR="005F28FB" w:rsidRPr="00C64034" w:rsidRDefault="005F28FB" w:rsidP="00B0404B">
      <w:pPr>
        <w:spacing w:line="240" w:lineRule="auto"/>
        <w:jc w:val="right"/>
        <w:rPr>
          <w:rFonts w:ascii="Simplified Arabic" w:hAnsi="Simplified Arabic" w:cs="PT Bold Heading" w:hint="cs"/>
          <w:sz w:val="28"/>
          <w:szCs w:val="28"/>
          <w:rtl/>
        </w:rPr>
      </w:pPr>
      <w:r w:rsidRPr="00C64034">
        <w:rPr>
          <w:rFonts w:ascii="Simplified Arabic" w:hAnsi="Simplified Arabic" w:cs="PT Bold Heading" w:hint="cs"/>
          <w:sz w:val="28"/>
          <w:szCs w:val="28"/>
          <w:rtl/>
        </w:rPr>
        <w:t>مصطفى أحمد الدراجي</w:t>
      </w:r>
    </w:p>
    <w:p w:rsidR="005F28FB" w:rsidRPr="00C64034" w:rsidRDefault="005F28FB" w:rsidP="00B0404B">
      <w:pPr>
        <w:spacing w:line="240" w:lineRule="auto"/>
        <w:rPr>
          <w:rFonts w:ascii="Simplified Arabic" w:hAnsi="Simplified Arabic" w:cs="PT Bold Heading" w:hint="cs"/>
          <w:sz w:val="28"/>
          <w:szCs w:val="28"/>
          <w:rtl/>
        </w:rPr>
      </w:pPr>
      <w:r w:rsidRPr="00C64034">
        <w:rPr>
          <w:rFonts w:ascii="Simplified Arabic" w:hAnsi="Simplified Arabic" w:cs="PT Bold Heading" w:hint="cs"/>
          <w:sz w:val="28"/>
          <w:szCs w:val="28"/>
          <w:rtl/>
        </w:rPr>
        <w:t>تسوية المناعات الناشئة عن عقود الاستثمار وفقا لقانون تشجيع الاستثمار الليبي</w:t>
      </w:r>
    </w:p>
    <w:p w:rsidR="005F28FB" w:rsidRPr="00C64034" w:rsidRDefault="005F28FB" w:rsidP="00B0404B">
      <w:pPr>
        <w:spacing w:line="240" w:lineRule="auto"/>
        <w:jc w:val="right"/>
        <w:rPr>
          <w:rFonts w:ascii="Simplified Arabic" w:hAnsi="Simplified Arabic" w:cs="PT Bold Heading" w:hint="cs"/>
          <w:sz w:val="28"/>
          <w:szCs w:val="28"/>
          <w:rtl/>
        </w:rPr>
      </w:pPr>
      <w:r w:rsidRPr="00C64034">
        <w:rPr>
          <w:rFonts w:ascii="Simplified Arabic" w:hAnsi="Simplified Arabic" w:cs="PT Bold Heading" w:hint="cs"/>
          <w:sz w:val="28"/>
          <w:szCs w:val="28"/>
          <w:rtl/>
        </w:rPr>
        <w:t xml:space="preserve">عبد السلام أحمد حسين </w:t>
      </w:r>
      <w:proofErr w:type="spellStart"/>
      <w:r w:rsidRPr="00C64034">
        <w:rPr>
          <w:rFonts w:ascii="Simplified Arabic" w:hAnsi="Simplified Arabic" w:cs="PT Bold Heading" w:hint="cs"/>
          <w:sz w:val="28"/>
          <w:szCs w:val="28"/>
          <w:rtl/>
        </w:rPr>
        <w:t>امحمد</w:t>
      </w:r>
      <w:proofErr w:type="spellEnd"/>
      <w:r w:rsidRPr="00C64034">
        <w:rPr>
          <w:rFonts w:ascii="Simplified Arabic" w:hAnsi="Simplified Arabic" w:cs="PT Bold Heading" w:hint="cs"/>
          <w:sz w:val="28"/>
          <w:szCs w:val="28"/>
          <w:rtl/>
        </w:rPr>
        <w:t xml:space="preserve"> </w:t>
      </w:r>
    </w:p>
    <w:p w:rsidR="005F28FB" w:rsidRPr="00C64034" w:rsidRDefault="005F28FB" w:rsidP="00B0404B">
      <w:pPr>
        <w:spacing w:line="240" w:lineRule="auto"/>
        <w:rPr>
          <w:rFonts w:ascii="Simplified Arabic" w:hAnsi="Simplified Arabic" w:cs="PT Bold Heading" w:hint="cs"/>
          <w:sz w:val="28"/>
          <w:szCs w:val="28"/>
          <w:rtl/>
        </w:rPr>
      </w:pPr>
      <w:r w:rsidRPr="00C64034">
        <w:rPr>
          <w:rFonts w:ascii="Simplified Arabic" w:hAnsi="Simplified Arabic" w:cs="PT Bold Heading" w:hint="cs"/>
          <w:sz w:val="28"/>
          <w:szCs w:val="28"/>
          <w:rtl/>
        </w:rPr>
        <w:t>إجراءات الضبط الإداري لمكافحة فيروس كورونا (كوفيد19</w:t>
      </w:r>
      <w:proofErr w:type="gramStart"/>
      <w:r w:rsidRPr="00C64034">
        <w:rPr>
          <w:rFonts w:ascii="Simplified Arabic" w:hAnsi="Simplified Arabic" w:cs="PT Bold Heading" w:hint="cs"/>
          <w:sz w:val="28"/>
          <w:szCs w:val="28"/>
          <w:rtl/>
        </w:rPr>
        <w:t>)  وجهود</w:t>
      </w:r>
      <w:proofErr w:type="gramEnd"/>
      <w:r w:rsidRPr="00C64034">
        <w:rPr>
          <w:rFonts w:ascii="Simplified Arabic" w:hAnsi="Simplified Arabic" w:cs="PT Bold Heading" w:hint="cs"/>
          <w:sz w:val="28"/>
          <w:szCs w:val="28"/>
          <w:rtl/>
        </w:rPr>
        <w:t xml:space="preserve"> الإدارة في حماية المواطنين</w:t>
      </w:r>
    </w:p>
    <w:p w:rsidR="005F28FB" w:rsidRPr="00C64034" w:rsidRDefault="005F28FB" w:rsidP="00B0404B">
      <w:pPr>
        <w:spacing w:line="240" w:lineRule="auto"/>
        <w:jc w:val="right"/>
        <w:rPr>
          <w:rFonts w:ascii="Simplified Arabic" w:hAnsi="Simplified Arabic" w:cs="PT Bold Heading" w:hint="cs"/>
          <w:sz w:val="28"/>
          <w:szCs w:val="28"/>
          <w:rtl/>
        </w:rPr>
      </w:pPr>
      <w:r w:rsidRPr="00C64034">
        <w:rPr>
          <w:rFonts w:ascii="Simplified Arabic" w:hAnsi="Simplified Arabic" w:cs="PT Bold Heading" w:hint="cs"/>
          <w:sz w:val="28"/>
          <w:szCs w:val="28"/>
          <w:rtl/>
        </w:rPr>
        <w:t>نورة موسى</w:t>
      </w:r>
    </w:p>
    <w:p w:rsidR="005F28FB" w:rsidRPr="00C64034" w:rsidRDefault="00834170" w:rsidP="00B0404B">
      <w:pPr>
        <w:spacing w:line="240" w:lineRule="auto"/>
        <w:rPr>
          <w:rFonts w:ascii="Simplified Arabic" w:hAnsi="Simplified Arabic" w:cs="PT Bold Heading"/>
          <w:sz w:val="28"/>
          <w:szCs w:val="28"/>
          <w:rtl/>
        </w:rPr>
      </w:pPr>
      <w:r w:rsidRPr="00C64034">
        <w:rPr>
          <w:rFonts w:ascii="Simplified Arabic" w:hAnsi="Simplified Arabic" w:cs="PT Bold Heading" w:hint="cs"/>
          <w:sz w:val="28"/>
          <w:szCs w:val="28"/>
          <w:rtl/>
        </w:rPr>
        <w:t>الحماية الجنائية الموضوعية للمبلغين في جرائم الفساد الإداري والمالي (دراسة مقارنة في القانون الليبي والمقارن)</w:t>
      </w:r>
    </w:p>
    <w:p w:rsidR="00C64034" w:rsidRPr="00C64034" w:rsidRDefault="00C64034" w:rsidP="00B0404B">
      <w:pPr>
        <w:spacing w:line="240" w:lineRule="auto"/>
        <w:jc w:val="right"/>
        <w:rPr>
          <w:rFonts w:ascii="Simplified Arabic" w:hAnsi="Simplified Arabic" w:cs="PT Bold Heading"/>
          <w:sz w:val="28"/>
          <w:szCs w:val="28"/>
          <w:rtl/>
        </w:rPr>
      </w:pPr>
      <w:proofErr w:type="spellStart"/>
      <w:proofErr w:type="gramStart"/>
      <w:r w:rsidRPr="00C64034">
        <w:rPr>
          <w:rFonts w:ascii="Simplified Arabic" w:hAnsi="Simplified Arabic" w:cs="PT Bold Heading" w:hint="cs"/>
          <w:sz w:val="28"/>
          <w:szCs w:val="28"/>
          <w:rtl/>
        </w:rPr>
        <w:t>د.ماشاء</w:t>
      </w:r>
      <w:proofErr w:type="spellEnd"/>
      <w:proofErr w:type="gramEnd"/>
      <w:r w:rsidRPr="00C64034">
        <w:rPr>
          <w:rFonts w:ascii="Simplified Arabic" w:hAnsi="Simplified Arabic" w:cs="PT Bold Heading" w:hint="cs"/>
          <w:sz w:val="28"/>
          <w:szCs w:val="28"/>
          <w:rtl/>
        </w:rPr>
        <w:t xml:space="preserve"> الله عثمان </w:t>
      </w:r>
      <w:proofErr w:type="spellStart"/>
      <w:r w:rsidRPr="00C64034">
        <w:rPr>
          <w:rFonts w:ascii="Simplified Arabic" w:hAnsi="Simplified Arabic" w:cs="PT Bold Heading" w:hint="cs"/>
          <w:sz w:val="28"/>
          <w:szCs w:val="28"/>
          <w:rtl/>
        </w:rPr>
        <w:t>الزوي</w:t>
      </w:r>
      <w:proofErr w:type="spellEnd"/>
    </w:p>
    <w:p w:rsidR="00C64034" w:rsidRPr="00C64034" w:rsidRDefault="00C64034" w:rsidP="00B0404B">
      <w:pPr>
        <w:spacing w:line="240" w:lineRule="auto"/>
        <w:rPr>
          <w:rFonts w:ascii="Simplified Arabic" w:hAnsi="Simplified Arabic" w:cs="PT Bold Heading"/>
          <w:sz w:val="28"/>
          <w:szCs w:val="28"/>
          <w:rtl/>
        </w:rPr>
      </w:pPr>
      <w:r w:rsidRPr="00C64034">
        <w:rPr>
          <w:rFonts w:ascii="Simplified Arabic" w:hAnsi="Simplified Arabic" w:cs="PT Bold Heading" w:hint="cs"/>
          <w:sz w:val="28"/>
          <w:szCs w:val="28"/>
          <w:rtl/>
        </w:rPr>
        <w:t xml:space="preserve">استرداد الأموال المنهوبة </w:t>
      </w:r>
      <w:proofErr w:type="gramStart"/>
      <w:r w:rsidRPr="00C64034">
        <w:rPr>
          <w:rFonts w:ascii="Simplified Arabic" w:hAnsi="Simplified Arabic" w:cs="PT Bold Heading" w:hint="cs"/>
          <w:sz w:val="28"/>
          <w:szCs w:val="28"/>
          <w:rtl/>
        </w:rPr>
        <w:t>( محاولة</w:t>
      </w:r>
      <w:proofErr w:type="gramEnd"/>
      <w:r w:rsidRPr="00C64034">
        <w:rPr>
          <w:rFonts w:ascii="Simplified Arabic" w:hAnsi="Simplified Arabic" w:cs="PT Bold Heading" w:hint="cs"/>
          <w:sz w:val="28"/>
          <w:szCs w:val="28"/>
          <w:rtl/>
        </w:rPr>
        <w:t xml:space="preserve"> للنظر في طرق بديلة أو موازية)</w:t>
      </w:r>
    </w:p>
    <w:p w:rsidR="00C64034" w:rsidRPr="00C64034" w:rsidRDefault="00C64034" w:rsidP="00B0404B">
      <w:pPr>
        <w:spacing w:line="240" w:lineRule="auto"/>
        <w:jc w:val="right"/>
        <w:rPr>
          <w:rFonts w:ascii="Simplified Arabic" w:hAnsi="Simplified Arabic" w:cs="PT Bold Heading"/>
          <w:sz w:val="28"/>
          <w:szCs w:val="28"/>
          <w:rtl/>
        </w:rPr>
      </w:pPr>
      <w:r w:rsidRPr="00C64034">
        <w:rPr>
          <w:rFonts w:ascii="Simplified Arabic" w:hAnsi="Simplified Arabic" w:cs="PT Bold Heading" w:hint="cs"/>
          <w:sz w:val="28"/>
          <w:szCs w:val="28"/>
          <w:rtl/>
        </w:rPr>
        <w:t xml:space="preserve">د الهادي علي </w:t>
      </w:r>
      <w:proofErr w:type="spellStart"/>
      <w:r w:rsidRPr="00C64034">
        <w:rPr>
          <w:rFonts w:ascii="Simplified Arabic" w:hAnsi="Simplified Arabic" w:cs="PT Bold Heading" w:hint="cs"/>
          <w:sz w:val="28"/>
          <w:szCs w:val="28"/>
          <w:rtl/>
        </w:rPr>
        <w:t>بوحمرة</w:t>
      </w:r>
      <w:proofErr w:type="spellEnd"/>
    </w:p>
    <w:p w:rsidR="00C64034" w:rsidRDefault="00C64034" w:rsidP="00B0404B">
      <w:pPr>
        <w:spacing w:line="240" w:lineRule="auto"/>
        <w:rPr>
          <w:rFonts w:ascii="Simplified Arabic" w:hAnsi="Simplified Arabic" w:cs="PT Bold Heading"/>
          <w:sz w:val="28"/>
          <w:szCs w:val="28"/>
          <w:rtl/>
        </w:rPr>
      </w:pPr>
      <w:proofErr w:type="gramStart"/>
      <w:r w:rsidRPr="00C64034">
        <w:rPr>
          <w:rFonts w:ascii="Simplified Arabic" w:hAnsi="Simplified Arabic" w:cs="PT Bold Heading" w:hint="cs"/>
          <w:sz w:val="28"/>
          <w:szCs w:val="28"/>
          <w:rtl/>
        </w:rPr>
        <w:t>الاستشارة  وأثرها</w:t>
      </w:r>
      <w:proofErr w:type="gramEnd"/>
      <w:r w:rsidRPr="00C64034">
        <w:rPr>
          <w:rFonts w:ascii="Simplified Arabic" w:hAnsi="Simplified Arabic" w:cs="PT Bold Heading" w:hint="cs"/>
          <w:sz w:val="28"/>
          <w:szCs w:val="28"/>
          <w:rtl/>
        </w:rPr>
        <w:t xml:space="preserve"> في بيان الفتوى</w:t>
      </w:r>
    </w:p>
    <w:p w:rsidR="0062601E" w:rsidRPr="00C64034" w:rsidRDefault="0062601E" w:rsidP="00B0404B">
      <w:pPr>
        <w:spacing w:line="240" w:lineRule="auto"/>
        <w:jc w:val="right"/>
        <w:rPr>
          <w:rFonts w:ascii="Simplified Arabic" w:hAnsi="Simplified Arabic" w:cs="PT Bold Heading" w:hint="cs"/>
          <w:sz w:val="28"/>
          <w:szCs w:val="28"/>
          <w:rtl/>
        </w:rPr>
      </w:pPr>
      <w:r w:rsidRPr="0062601E">
        <w:rPr>
          <w:rFonts w:ascii="Simplified Arabic" w:hAnsi="Simplified Arabic" w:cs="PT Bold Heading" w:hint="cs"/>
          <w:sz w:val="28"/>
          <w:szCs w:val="28"/>
          <w:rtl/>
        </w:rPr>
        <w:t>حمد</w:t>
      </w:r>
      <w:r w:rsidRPr="0062601E">
        <w:rPr>
          <w:rFonts w:ascii="Simplified Arabic" w:hAnsi="Simplified Arabic" w:cs="PT Bold Heading"/>
          <w:sz w:val="28"/>
          <w:szCs w:val="28"/>
          <w:rtl/>
        </w:rPr>
        <w:t xml:space="preserve"> </w:t>
      </w:r>
      <w:r w:rsidRPr="0062601E">
        <w:rPr>
          <w:rFonts w:ascii="Simplified Arabic" w:hAnsi="Simplified Arabic" w:cs="PT Bold Heading" w:hint="cs"/>
          <w:sz w:val="28"/>
          <w:szCs w:val="28"/>
          <w:rtl/>
        </w:rPr>
        <w:t>عمران</w:t>
      </w:r>
      <w:r w:rsidRPr="0062601E">
        <w:rPr>
          <w:rFonts w:ascii="Simplified Arabic" w:hAnsi="Simplified Arabic" w:cs="PT Bold Heading"/>
          <w:sz w:val="28"/>
          <w:szCs w:val="28"/>
          <w:rtl/>
        </w:rPr>
        <w:t xml:space="preserve"> </w:t>
      </w:r>
      <w:r w:rsidRPr="0062601E">
        <w:rPr>
          <w:rFonts w:ascii="Simplified Arabic" w:hAnsi="Simplified Arabic" w:cs="PT Bold Heading" w:hint="cs"/>
          <w:sz w:val="28"/>
          <w:szCs w:val="28"/>
          <w:rtl/>
        </w:rPr>
        <w:t>مصطفى</w:t>
      </w:r>
      <w:r w:rsidRPr="0062601E">
        <w:rPr>
          <w:rFonts w:ascii="Simplified Arabic" w:hAnsi="Simplified Arabic" w:cs="PT Bold Heading"/>
          <w:sz w:val="28"/>
          <w:szCs w:val="28"/>
          <w:rtl/>
        </w:rPr>
        <w:t xml:space="preserve"> </w:t>
      </w:r>
      <w:proofErr w:type="spellStart"/>
      <w:r w:rsidRPr="0062601E">
        <w:rPr>
          <w:rFonts w:ascii="Simplified Arabic" w:hAnsi="Simplified Arabic" w:cs="PT Bold Heading" w:hint="cs"/>
          <w:sz w:val="28"/>
          <w:szCs w:val="28"/>
          <w:rtl/>
        </w:rPr>
        <w:t>الكميتي</w:t>
      </w:r>
      <w:proofErr w:type="spellEnd"/>
    </w:p>
    <w:sectPr w:rsidR="0062601E" w:rsidRPr="00C64034" w:rsidSect="00B0404B">
      <w:headerReference w:type="default" r:id="rId6"/>
      <w:pgSz w:w="11906" w:h="16838"/>
      <w:pgMar w:top="1440" w:right="2880" w:bottom="1440" w:left="28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E04" w:rsidRDefault="00156E04" w:rsidP="00902656">
      <w:pPr>
        <w:spacing w:after="0" w:line="240" w:lineRule="auto"/>
      </w:pPr>
      <w:r>
        <w:separator/>
      </w:r>
    </w:p>
  </w:endnote>
  <w:endnote w:type="continuationSeparator" w:id="0">
    <w:p w:rsidR="00156E04" w:rsidRDefault="00156E04" w:rsidP="0090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E04" w:rsidRDefault="00156E04" w:rsidP="00902656">
      <w:pPr>
        <w:spacing w:after="0" w:line="240" w:lineRule="auto"/>
      </w:pPr>
      <w:r>
        <w:separator/>
      </w:r>
    </w:p>
  </w:footnote>
  <w:footnote w:type="continuationSeparator" w:id="0">
    <w:p w:rsidR="00156E04" w:rsidRDefault="00156E04" w:rsidP="0090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656" w:rsidRDefault="00630E3D">
    <w:pPr>
      <w:pStyle w:val="a3"/>
      <w:rPr>
        <w:rFonts w:hint="c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AB3D189" wp14:editId="0F7A7308">
          <wp:simplePos x="0" y="0"/>
          <wp:positionH relativeFrom="rightMargin">
            <wp:posOffset>-176530</wp:posOffset>
          </wp:positionH>
          <wp:positionV relativeFrom="paragraph">
            <wp:posOffset>-10160</wp:posOffset>
          </wp:positionV>
          <wp:extent cx="1030605" cy="687070"/>
          <wp:effectExtent l="0" t="0" r="0" b="0"/>
          <wp:wrapTight wrapText="bothSides">
            <wp:wrapPolygon edited="0">
              <wp:start x="0" y="0"/>
              <wp:lineTo x="0" y="20961"/>
              <wp:lineTo x="21161" y="20961"/>
              <wp:lineTo x="21161" y="0"/>
              <wp:lineTo x="0" y="0"/>
            </wp:wrapPolygon>
          </wp:wrapTight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0E3D">
      <w:rPr>
        <w:rFonts w:ascii="Sakkal Majalla" w:eastAsia="Calibri" w:hAnsi="Sakkal Majalla" w:cs="Sakkal Majalla"/>
        <w:noProof/>
        <w:sz w:val="32"/>
      </w:rPr>
      <w:drawing>
        <wp:anchor distT="0" distB="0" distL="114300" distR="114300" simplePos="0" relativeHeight="251660288" behindDoc="1" locked="0" layoutInCell="1" allowOverlap="1" wp14:anchorId="1D839755" wp14:editId="5C515A57">
          <wp:simplePos x="0" y="0"/>
          <wp:positionH relativeFrom="leftMargin">
            <wp:posOffset>1300432</wp:posOffset>
          </wp:positionH>
          <wp:positionV relativeFrom="paragraph">
            <wp:posOffset>-85114</wp:posOffset>
          </wp:positionV>
          <wp:extent cx="1119505" cy="800100"/>
          <wp:effectExtent l="0" t="0" r="4445" b="0"/>
          <wp:wrapTight wrapText="bothSides">
            <wp:wrapPolygon edited="0">
              <wp:start x="0" y="0"/>
              <wp:lineTo x="0" y="21086"/>
              <wp:lineTo x="21318" y="21086"/>
              <wp:lineTo x="21318" y="0"/>
              <wp:lineTo x="0" y="0"/>
            </wp:wrapPolygon>
          </wp:wrapTight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DF"/>
    <w:rsid w:val="001528BE"/>
    <w:rsid w:val="00156E04"/>
    <w:rsid w:val="002171B8"/>
    <w:rsid w:val="00290B63"/>
    <w:rsid w:val="0034362E"/>
    <w:rsid w:val="00502A67"/>
    <w:rsid w:val="005F28FB"/>
    <w:rsid w:val="0062601E"/>
    <w:rsid w:val="00630E3D"/>
    <w:rsid w:val="00783BCD"/>
    <w:rsid w:val="00834170"/>
    <w:rsid w:val="00902656"/>
    <w:rsid w:val="00B0404B"/>
    <w:rsid w:val="00B45802"/>
    <w:rsid w:val="00B640DE"/>
    <w:rsid w:val="00C62BDF"/>
    <w:rsid w:val="00C64034"/>
    <w:rsid w:val="00E77506"/>
    <w:rsid w:val="00F2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68765A"/>
  <w15:chartTrackingRefBased/>
  <w15:docId w15:val="{C76A4D6F-70F9-44C7-B27C-43436FF1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04B"/>
  </w:style>
  <w:style w:type="paragraph" w:styleId="1">
    <w:name w:val="heading 1"/>
    <w:basedOn w:val="a"/>
    <w:next w:val="a"/>
    <w:link w:val="1Char"/>
    <w:uiPriority w:val="9"/>
    <w:qFormat/>
    <w:rsid w:val="00B04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04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040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040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040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040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040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040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040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6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02656"/>
  </w:style>
  <w:style w:type="paragraph" w:styleId="a4">
    <w:name w:val="footer"/>
    <w:basedOn w:val="a"/>
    <w:link w:val="Char0"/>
    <w:uiPriority w:val="99"/>
    <w:unhideWhenUsed/>
    <w:rsid w:val="009026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02656"/>
  </w:style>
  <w:style w:type="paragraph" w:styleId="a5">
    <w:name w:val="List Paragraph"/>
    <w:basedOn w:val="a"/>
    <w:uiPriority w:val="34"/>
    <w:qFormat/>
    <w:rsid w:val="00502A67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B040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B0404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B0404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B040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B0404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B0404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Char">
    <w:name w:val="عنوان 7 Char"/>
    <w:basedOn w:val="a0"/>
    <w:link w:val="7"/>
    <w:uiPriority w:val="9"/>
    <w:semiHidden/>
    <w:rsid w:val="00B0404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Char">
    <w:name w:val="عنوان 8 Char"/>
    <w:basedOn w:val="a0"/>
    <w:link w:val="8"/>
    <w:uiPriority w:val="9"/>
    <w:semiHidden/>
    <w:rsid w:val="00B0404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عنوان 9 Char"/>
    <w:basedOn w:val="a0"/>
    <w:link w:val="9"/>
    <w:uiPriority w:val="9"/>
    <w:semiHidden/>
    <w:rsid w:val="00B0404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B0404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Char1"/>
    <w:uiPriority w:val="10"/>
    <w:qFormat/>
    <w:rsid w:val="00B040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1">
    <w:name w:val="العنوان Char"/>
    <w:basedOn w:val="a0"/>
    <w:link w:val="a7"/>
    <w:uiPriority w:val="10"/>
    <w:rsid w:val="00B0404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Char2"/>
    <w:uiPriority w:val="11"/>
    <w:qFormat/>
    <w:rsid w:val="00B0404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2">
    <w:name w:val="عنوان فرعي Char"/>
    <w:basedOn w:val="a0"/>
    <w:link w:val="a8"/>
    <w:uiPriority w:val="11"/>
    <w:rsid w:val="00B0404B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B0404B"/>
    <w:rPr>
      <w:b/>
      <w:bCs/>
      <w:color w:val="auto"/>
    </w:rPr>
  </w:style>
  <w:style w:type="character" w:styleId="aa">
    <w:name w:val="Emphasis"/>
    <w:basedOn w:val="a0"/>
    <w:uiPriority w:val="20"/>
    <w:qFormat/>
    <w:rsid w:val="00B0404B"/>
    <w:rPr>
      <w:i/>
      <w:iCs/>
      <w:color w:val="auto"/>
    </w:rPr>
  </w:style>
  <w:style w:type="paragraph" w:styleId="ab">
    <w:name w:val="No Spacing"/>
    <w:uiPriority w:val="1"/>
    <w:qFormat/>
    <w:rsid w:val="00B0404B"/>
    <w:pPr>
      <w:spacing w:after="0" w:line="240" w:lineRule="auto"/>
    </w:pPr>
  </w:style>
  <w:style w:type="paragraph" w:styleId="ac">
    <w:name w:val="Quote"/>
    <w:basedOn w:val="a"/>
    <w:next w:val="a"/>
    <w:link w:val="Char3"/>
    <w:uiPriority w:val="29"/>
    <w:qFormat/>
    <w:rsid w:val="00B0404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3">
    <w:name w:val="اقتباس Char"/>
    <w:basedOn w:val="a0"/>
    <w:link w:val="ac"/>
    <w:uiPriority w:val="29"/>
    <w:rsid w:val="00B0404B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4"/>
    <w:uiPriority w:val="30"/>
    <w:qFormat/>
    <w:rsid w:val="00B04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4">
    <w:name w:val="اقتباس مكثف Char"/>
    <w:basedOn w:val="a0"/>
    <w:link w:val="ad"/>
    <w:uiPriority w:val="30"/>
    <w:rsid w:val="00B0404B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B0404B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B0404B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B0404B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B0404B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B0404B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040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كلية القانون</dc:creator>
  <cp:keywords/>
  <dc:description/>
  <cp:lastModifiedBy>كلية القانون</cp:lastModifiedBy>
  <cp:revision>22</cp:revision>
  <dcterms:created xsi:type="dcterms:W3CDTF">2023-10-02T17:41:00Z</dcterms:created>
  <dcterms:modified xsi:type="dcterms:W3CDTF">2023-10-02T18:42:00Z</dcterms:modified>
</cp:coreProperties>
</file>